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104" w:rsidRDefault="00101104" w:rsidP="00101104">
      <w:pPr>
        <w:pStyle w:val="a6"/>
        <w:spacing w:after="0" w:line="240" w:lineRule="atLeast"/>
        <w:rPr>
          <w:b/>
        </w:rPr>
      </w:pPr>
    </w:p>
    <w:p w:rsidR="00101104" w:rsidRDefault="00101104" w:rsidP="00101104">
      <w:pPr>
        <w:pStyle w:val="a6"/>
        <w:spacing w:after="0" w:line="240" w:lineRule="atLeast"/>
        <w:jc w:val="center"/>
        <w:rPr>
          <w:b/>
        </w:rPr>
      </w:pPr>
      <w:r w:rsidRPr="0018786C">
        <w:rPr>
          <w:b/>
          <w:noProof/>
        </w:rPr>
        <w:lastRenderedPageBreak/>
        <w:drawing>
          <wp:inline distT="0" distB="0" distL="0" distR="0" wp14:anchorId="6C639D40" wp14:editId="44949A9C">
            <wp:extent cx="981075" cy="1038225"/>
            <wp:effectExtent l="19050" t="0" r="9525" b="0"/>
            <wp:docPr id="2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</w:p>
    <w:p w:rsidR="00101104" w:rsidRDefault="00101104" w:rsidP="00101104">
      <w:pPr>
        <w:pStyle w:val="a6"/>
        <w:spacing w:after="0" w:line="240" w:lineRule="atLeast"/>
        <w:jc w:val="center"/>
        <w:rPr>
          <w:b/>
        </w:rPr>
      </w:pPr>
    </w:p>
    <w:p w:rsidR="00101104" w:rsidRDefault="00101104" w:rsidP="00101104">
      <w:pPr>
        <w:pStyle w:val="a6"/>
        <w:spacing w:after="0" w:line="240" w:lineRule="atLeast"/>
        <w:jc w:val="center"/>
        <w:rPr>
          <w:b/>
        </w:rPr>
      </w:pPr>
    </w:p>
    <w:p w:rsidR="00101104" w:rsidRDefault="00101104" w:rsidP="00101104">
      <w:pPr>
        <w:pStyle w:val="a6"/>
        <w:spacing w:after="0" w:line="240" w:lineRule="atLeast"/>
        <w:jc w:val="center"/>
        <w:rPr>
          <w:b/>
        </w:rPr>
      </w:pPr>
      <w:r>
        <w:rPr>
          <w:b/>
        </w:rPr>
        <w:t>АДМИНИСТРАЦИИ</w:t>
      </w:r>
    </w:p>
    <w:p w:rsidR="00101104" w:rsidRDefault="00101104" w:rsidP="00101104">
      <w:pPr>
        <w:pStyle w:val="a6"/>
        <w:spacing w:after="0" w:line="240" w:lineRule="atLeast"/>
        <w:jc w:val="center"/>
        <w:rPr>
          <w:b/>
        </w:rPr>
      </w:pPr>
      <w:r>
        <w:rPr>
          <w:b/>
        </w:rPr>
        <w:t>МУНИЦИПАЛЬНОГО ОБРАЗОВАНИЯ</w:t>
      </w:r>
    </w:p>
    <w:p w:rsidR="00101104" w:rsidRDefault="00101104" w:rsidP="00101104">
      <w:pPr>
        <w:pStyle w:val="a6"/>
        <w:spacing w:after="0" w:line="240" w:lineRule="atLeast"/>
        <w:jc w:val="center"/>
        <w:rPr>
          <w:b/>
        </w:rPr>
      </w:pPr>
      <w:r>
        <w:rPr>
          <w:b/>
        </w:rPr>
        <w:t>СЕЛЬСКОЕ ПОСЕЛЕНИЕ «УСПЕНСКОЕ»</w:t>
      </w:r>
    </w:p>
    <w:p w:rsidR="00101104" w:rsidRDefault="00101104" w:rsidP="00101104">
      <w:pPr>
        <w:pStyle w:val="a6"/>
        <w:spacing w:after="0" w:line="240" w:lineRule="atLeast"/>
        <w:jc w:val="center"/>
        <w:rPr>
          <w:b/>
        </w:rPr>
      </w:pPr>
      <w:r>
        <w:rPr>
          <w:b/>
        </w:rPr>
        <w:t>РЖЕВСКОГО РАЙОНА ТВЕРСКОЙ ОБЛАСТИ</w:t>
      </w:r>
    </w:p>
    <w:p w:rsidR="00101104" w:rsidRDefault="00101104" w:rsidP="00101104">
      <w:pPr>
        <w:pStyle w:val="a6"/>
        <w:spacing w:after="0" w:line="240" w:lineRule="atLeast"/>
        <w:rPr>
          <w:b/>
        </w:rPr>
      </w:pPr>
    </w:p>
    <w:p w:rsidR="00101104" w:rsidRDefault="00101104" w:rsidP="00101104">
      <w:pPr>
        <w:pStyle w:val="a6"/>
        <w:spacing w:line="240" w:lineRule="atLeast"/>
        <w:rPr>
          <w:b/>
        </w:rPr>
      </w:pPr>
    </w:p>
    <w:p w:rsidR="00101104" w:rsidRDefault="00101104" w:rsidP="00101104">
      <w:pPr>
        <w:pStyle w:val="a6"/>
        <w:spacing w:line="240" w:lineRule="atLeast"/>
        <w:jc w:val="center"/>
        <w:rPr>
          <w:b/>
        </w:rPr>
      </w:pPr>
      <w:r>
        <w:rPr>
          <w:b/>
        </w:rPr>
        <w:t>ПОСТАНОВЛЕНИЕ</w:t>
      </w:r>
    </w:p>
    <w:p w:rsidR="00101104" w:rsidRPr="00101104" w:rsidRDefault="00101104" w:rsidP="00101104">
      <w:pPr>
        <w:pStyle w:val="a6"/>
        <w:spacing w:line="240" w:lineRule="atLeast"/>
        <w:rPr>
          <w:b/>
        </w:rPr>
      </w:pPr>
    </w:p>
    <w:p w:rsidR="00101104" w:rsidRPr="00101104" w:rsidRDefault="00101104" w:rsidP="00101104">
      <w:pPr>
        <w:pStyle w:val="a6"/>
        <w:spacing w:line="24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Pr="00101104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 xml:space="preserve">г.                                                                                                    № </w:t>
      </w:r>
      <w:r>
        <w:rPr>
          <w:b/>
          <w:sz w:val="28"/>
          <w:szCs w:val="28"/>
        </w:rPr>
        <w:t xml:space="preserve"> 29</w:t>
      </w:r>
    </w:p>
    <w:p w:rsidR="00101104" w:rsidRDefault="00101104" w:rsidP="00101104"/>
    <w:p w:rsidR="00101104" w:rsidRDefault="00101104" w:rsidP="00101104">
      <w:pPr>
        <w:rPr>
          <w:b/>
        </w:rPr>
      </w:pPr>
      <w:r>
        <w:rPr>
          <w:b/>
        </w:rPr>
        <w:t xml:space="preserve">О создании комиссии </w:t>
      </w:r>
    </w:p>
    <w:p w:rsidR="00101104" w:rsidRDefault="00101104" w:rsidP="00101104">
      <w:pPr>
        <w:rPr>
          <w:b/>
        </w:rPr>
      </w:pPr>
      <w:r>
        <w:rPr>
          <w:b/>
        </w:rPr>
        <w:t>по проведению торгов в целях</w:t>
      </w:r>
    </w:p>
    <w:p w:rsidR="00101104" w:rsidRDefault="00101104" w:rsidP="00101104">
      <w:pPr>
        <w:rPr>
          <w:b/>
        </w:rPr>
      </w:pPr>
      <w:r>
        <w:rPr>
          <w:b/>
        </w:rPr>
        <w:t>распоряжения и реализации</w:t>
      </w:r>
    </w:p>
    <w:p w:rsidR="00101104" w:rsidRDefault="00101104" w:rsidP="00101104">
      <w:pPr>
        <w:rPr>
          <w:b/>
        </w:rPr>
      </w:pPr>
      <w:r>
        <w:rPr>
          <w:b/>
        </w:rPr>
        <w:t>муниципального имущества</w:t>
      </w:r>
    </w:p>
    <w:p w:rsidR="00101104" w:rsidRDefault="00101104" w:rsidP="00101104">
      <w:pPr>
        <w:rPr>
          <w:b/>
        </w:rPr>
      </w:pPr>
      <w:r>
        <w:rPr>
          <w:b/>
        </w:rPr>
        <w:t>сельского поселения «Успенское»</w:t>
      </w:r>
    </w:p>
    <w:p w:rsidR="00101104" w:rsidRDefault="00101104" w:rsidP="00101104">
      <w:pPr>
        <w:rPr>
          <w:b/>
        </w:rPr>
      </w:pPr>
    </w:p>
    <w:p w:rsidR="00101104" w:rsidRDefault="00101104" w:rsidP="00101104">
      <w:pPr>
        <w:rPr>
          <w:b/>
        </w:rPr>
      </w:pPr>
    </w:p>
    <w:p w:rsidR="00101104" w:rsidRDefault="00101104" w:rsidP="00101104">
      <w:pPr>
        <w:jc w:val="both"/>
      </w:pPr>
      <w:r>
        <w:tab/>
        <w:t xml:space="preserve">Руководствуясь ст.18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N 178-ФЗ  «О приватизации государственного и муниципального имущества»,  Постановлением Правительства РФ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Уставом сельского поселения «Успенское» Ржевского района Тверской области</w:t>
      </w:r>
    </w:p>
    <w:p w:rsidR="00101104" w:rsidRDefault="00101104" w:rsidP="00101104">
      <w:pPr>
        <w:jc w:val="both"/>
      </w:pPr>
    </w:p>
    <w:p w:rsidR="00101104" w:rsidRDefault="00101104" w:rsidP="00101104">
      <w:pPr>
        <w:jc w:val="both"/>
        <w:rPr>
          <w:b/>
        </w:rPr>
      </w:pPr>
      <w:r>
        <w:rPr>
          <w:b/>
        </w:rPr>
        <w:t>ПОСТАНОВЛЯЮ:</w:t>
      </w:r>
    </w:p>
    <w:p w:rsidR="00101104" w:rsidRDefault="00101104" w:rsidP="00101104">
      <w:pPr>
        <w:jc w:val="both"/>
      </w:pPr>
    </w:p>
    <w:p w:rsidR="00101104" w:rsidRDefault="00101104" w:rsidP="00101104">
      <w:pPr>
        <w:ind w:firstLine="708"/>
        <w:jc w:val="both"/>
      </w:pPr>
      <w:r>
        <w:t>1. Утвердить состав Комиссии по проведению торгов по продаже муниципального имущества сельского поселения «Успенское» Ржевского района Тверской области. (Приложение № 1)</w:t>
      </w:r>
    </w:p>
    <w:p w:rsidR="00101104" w:rsidRDefault="00101104" w:rsidP="00101104">
      <w:pPr>
        <w:ind w:firstLine="708"/>
        <w:jc w:val="both"/>
      </w:pPr>
      <w:r>
        <w:t xml:space="preserve">2. </w:t>
      </w:r>
      <w:r>
        <w:rPr>
          <w:color w:val="000000"/>
        </w:rPr>
        <w:t xml:space="preserve">Утвердить Положение о </w:t>
      </w:r>
      <w:r>
        <w:t>Комиссии по проведению торгов по продаже муниципального имущества  сельского поселения «Успенское» Ржевского района Тверской области. (Приложение №2)</w:t>
      </w:r>
    </w:p>
    <w:p w:rsidR="00101104" w:rsidRDefault="00101104" w:rsidP="00101104">
      <w:pPr>
        <w:pStyle w:val="a6"/>
        <w:spacing w:after="0" w:line="240" w:lineRule="atLeast"/>
        <w:ind w:firstLine="708"/>
        <w:jc w:val="both"/>
        <w:rPr>
          <w:color w:val="000000"/>
        </w:rPr>
      </w:pPr>
      <w:r>
        <w:t xml:space="preserve">3. Контроль за исполнением настоящего постановления возложить на  Заместителя Главы администрации сельского поселения «Успенское»  Старушок У.Н. </w:t>
      </w:r>
    </w:p>
    <w:p w:rsidR="00101104" w:rsidRDefault="00101104" w:rsidP="00101104">
      <w:pPr>
        <w:rPr>
          <w:b/>
        </w:rPr>
      </w:pPr>
    </w:p>
    <w:p w:rsidR="00101104" w:rsidRDefault="00101104" w:rsidP="00101104">
      <w:pPr>
        <w:rPr>
          <w:b/>
        </w:rPr>
      </w:pPr>
    </w:p>
    <w:p w:rsidR="00101104" w:rsidRDefault="00101104" w:rsidP="00101104">
      <w:pPr>
        <w:rPr>
          <w:b/>
        </w:rPr>
      </w:pPr>
      <w:r>
        <w:rPr>
          <w:b/>
        </w:rPr>
        <w:t xml:space="preserve">Глава администрации </w:t>
      </w:r>
    </w:p>
    <w:p w:rsidR="00101104" w:rsidRDefault="00101104" w:rsidP="00101104">
      <w:pPr>
        <w:tabs>
          <w:tab w:val="left" w:pos="7365"/>
        </w:tabs>
        <w:rPr>
          <w:b/>
        </w:rPr>
      </w:pPr>
      <w:r>
        <w:rPr>
          <w:b/>
        </w:rPr>
        <w:t xml:space="preserve">сельского поселения «Успенское» </w:t>
      </w:r>
      <w:r>
        <w:rPr>
          <w:b/>
        </w:rPr>
        <w:tab/>
      </w:r>
      <w:r>
        <w:rPr>
          <w:b/>
        </w:rPr>
        <w:t>В.А.Громов</w:t>
      </w:r>
    </w:p>
    <w:p w:rsidR="00101104" w:rsidRPr="00101104" w:rsidRDefault="00101104" w:rsidP="00101104">
      <w:pPr>
        <w:rPr>
          <w:b/>
        </w:rPr>
      </w:pPr>
    </w:p>
    <w:p w:rsidR="00101104" w:rsidRDefault="00101104" w:rsidP="00101104">
      <w:pPr>
        <w:rPr>
          <w:b/>
        </w:rPr>
      </w:pPr>
    </w:p>
    <w:p w:rsidR="00101104" w:rsidRDefault="00101104" w:rsidP="00101104">
      <w:pPr>
        <w:rPr>
          <w:b/>
        </w:rPr>
      </w:pPr>
    </w:p>
    <w:p w:rsidR="00101104" w:rsidRDefault="00101104" w:rsidP="00101104">
      <w:pPr>
        <w:jc w:val="right"/>
      </w:pPr>
    </w:p>
    <w:p w:rsidR="00101104" w:rsidRDefault="00101104" w:rsidP="00101104">
      <w:pPr>
        <w:jc w:val="right"/>
      </w:pPr>
    </w:p>
    <w:p w:rsidR="00101104" w:rsidRDefault="00101104" w:rsidP="00101104">
      <w:pPr>
        <w:jc w:val="right"/>
      </w:pPr>
      <w:r>
        <w:t>Приложение № 1</w:t>
      </w:r>
    </w:p>
    <w:p w:rsidR="00101104" w:rsidRDefault="00101104" w:rsidP="00101104">
      <w:pPr>
        <w:jc w:val="right"/>
      </w:pPr>
      <w:r>
        <w:t xml:space="preserve">к постановлению </w:t>
      </w:r>
      <w:r>
        <w:t xml:space="preserve"> администрации </w:t>
      </w:r>
    </w:p>
    <w:p w:rsidR="00101104" w:rsidRDefault="00101104" w:rsidP="00101104">
      <w:pPr>
        <w:jc w:val="right"/>
      </w:pPr>
      <w:r>
        <w:t>сельского поселения «Успенское»</w:t>
      </w:r>
    </w:p>
    <w:p w:rsidR="00101104" w:rsidRDefault="00101104" w:rsidP="00101104">
      <w:pPr>
        <w:jc w:val="right"/>
      </w:pPr>
      <w:r>
        <w:t xml:space="preserve">№  </w:t>
      </w:r>
      <w:r>
        <w:t>29</w:t>
      </w:r>
      <w:r>
        <w:t xml:space="preserve"> от  </w:t>
      </w:r>
      <w:r>
        <w:t>01</w:t>
      </w:r>
      <w:r>
        <w:t>.</w:t>
      </w:r>
      <w:r w:rsidRPr="00101104">
        <w:t>06</w:t>
      </w:r>
      <w:r>
        <w:t>.</w:t>
      </w:r>
      <w:r>
        <w:t>2018</w:t>
      </w:r>
      <w:r>
        <w:t xml:space="preserve"> г. </w:t>
      </w:r>
    </w:p>
    <w:p w:rsidR="00101104" w:rsidRDefault="00101104" w:rsidP="00101104">
      <w:pPr>
        <w:jc w:val="right"/>
      </w:pPr>
    </w:p>
    <w:p w:rsidR="00101104" w:rsidRDefault="00101104" w:rsidP="00101104">
      <w:pPr>
        <w:jc w:val="both"/>
      </w:pPr>
    </w:p>
    <w:p w:rsidR="00101104" w:rsidRDefault="00101104" w:rsidP="00101104">
      <w:pPr>
        <w:ind w:firstLine="708"/>
        <w:jc w:val="both"/>
      </w:pPr>
      <w:r>
        <w:t>Состав комиссии администрации сельского поселения «Успенское» Ржевского района Тверской области по продаже муниципального имущества сельского поселения «Успенское» Ржевского района Тверской области:</w:t>
      </w:r>
    </w:p>
    <w:p w:rsidR="00101104" w:rsidRDefault="00101104" w:rsidP="00101104">
      <w:pPr>
        <w:ind w:firstLine="708"/>
        <w:jc w:val="both"/>
      </w:pPr>
    </w:p>
    <w:p w:rsidR="00101104" w:rsidRDefault="00101104" w:rsidP="00101104">
      <w:pPr>
        <w:ind w:left="-142" w:firstLine="426"/>
        <w:jc w:val="both"/>
        <w:rPr>
          <w:b/>
          <w:color w:val="000000"/>
        </w:rPr>
      </w:pPr>
      <w:r>
        <w:rPr>
          <w:b/>
          <w:color w:val="000000"/>
        </w:rPr>
        <w:t>Председатель комиссии:</w:t>
      </w:r>
    </w:p>
    <w:p w:rsidR="00101104" w:rsidRDefault="00101104" w:rsidP="00101104">
      <w:pPr>
        <w:ind w:firstLine="284"/>
        <w:jc w:val="both"/>
      </w:pPr>
      <w:r>
        <w:rPr>
          <w:b/>
          <w:color w:val="000000"/>
        </w:rPr>
        <w:t xml:space="preserve">- Громов В.А. </w:t>
      </w:r>
      <w:r>
        <w:rPr>
          <w:color w:val="000000"/>
        </w:rPr>
        <w:t>- Глава сельского поселения «Успенское» Ржевского района Тверской области</w:t>
      </w:r>
      <w:r>
        <w:t xml:space="preserve">; </w:t>
      </w:r>
    </w:p>
    <w:p w:rsidR="00101104" w:rsidRDefault="00101104" w:rsidP="00101104">
      <w:pPr>
        <w:jc w:val="both"/>
      </w:pPr>
    </w:p>
    <w:p w:rsidR="00101104" w:rsidRDefault="00101104" w:rsidP="00101104">
      <w:pPr>
        <w:ind w:left="-142" w:firstLine="426"/>
        <w:jc w:val="both"/>
        <w:rPr>
          <w:b/>
          <w:color w:val="000000"/>
        </w:rPr>
      </w:pPr>
      <w:r>
        <w:rPr>
          <w:b/>
          <w:color w:val="000000"/>
        </w:rPr>
        <w:t>Секретарь комиссии:</w:t>
      </w:r>
    </w:p>
    <w:p w:rsidR="00101104" w:rsidRDefault="00101104" w:rsidP="00101104">
      <w:pPr>
        <w:jc w:val="both"/>
        <w:rPr>
          <w:highlight w:val="yellow"/>
        </w:rPr>
      </w:pPr>
      <w:r>
        <w:t xml:space="preserve">     Старушок У.Н.  – Заместитель Главы администрации сельского поселения «Успенское» Ржевского района Тверской области      </w:t>
      </w:r>
    </w:p>
    <w:p w:rsidR="00101104" w:rsidRDefault="00101104" w:rsidP="00101104">
      <w:pPr>
        <w:jc w:val="both"/>
      </w:pPr>
    </w:p>
    <w:p w:rsidR="00101104" w:rsidRDefault="00101104" w:rsidP="00101104">
      <w:pPr>
        <w:jc w:val="both"/>
        <w:rPr>
          <w:b/>
        </w:rPr>
      </w:pPr>
      <w:r>
        <w:rPr>
          <w:b/>
        </w:rPr>
        <w:t xml:space="preserve">     Члены комиссии:</w:t>
      </w:r>
    </w:p>
    <w:p w:rsidR="00101104" w:rsidRDefault="00101104" w:rsidP="00101104">
      <w:pPr>
        <w:pStyle w:val="a3"/>
        <w:numPr>
          <w:ilvl w:val="0"/>
          <w:numId w:val="2"/>
        </w:numPr>
        <w:rPr>
          <w:color w:val="000000"/>
        </w:rPr>
      </w:pPr>
      <w:r>
        <w:rPr>
          <w:color w:val="000000"/>
        </w:rPr>
        <w:t xml:space="preserve">Сальникова Т.С. – начальник отдела бухгалтерского учета и отчетности сельского поселения «Успенское»  Ржевского района Тверской области; </w:t>
      </w:r>
    </w:p>
    <w:p w:rsidR="00101104" w:rsidRDefault="00101104" w:rsidP="0010110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bCs/>
          <w:color w:val="000000"/>
        </w:rPr>
      </w:pPr>
      <w:r>
        <w:rPr>
          <w:color w:val="000000"/>
        </w:rPr>
        <w:t>Валиева Анжела Николаевна – Документовед Ад</w:t>
      </w:r>
      <w:r>
        <w:t xml:space="preserve">министрации Ржевского района Тверской области; </w:t>
      </w:r>
    </w:p>
    <w:p w:rsidR="00101104" w:rsidRDefault="00101104" w:rsidP="00101104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283"/>
        <w:jc w:val="both"/>
        <w:rPr>
          <w:bCs/>
          <w:color w:val="000000"/>
        </w:rPr>
      </w:pPr>
      <w:r>
        <w:rPr>
          <w:bCs/>
          <w:color w:val="000000"/>
        </w:rPr>
        <w:t>Петрова Татьяна Валерьевна – Руководитель МБУ (КДЦ) сельского поселения «Успенское» Ржевского района Тверской области.</w:t>
      </w:r>
    </w:p>
    <w:p w:rsidR="00101104" w:rsidRDefault="00101104" w:rsidP="00101104">
      <w:pPr>
        <w:jc w:val="both"/>
      </w:pPr>
    </w:p>
    <w:p w:rsidR="00101104" w:rsidRDefault="00101104" w:rsidP="00101104">
      <w:pPr>
        <w:jc w:val="both"/>
      </w:pPr>
    </w:p>
    <w:p w:rsidR="00101104" w:rsidRDefault="00101104" w:rsidP="00101104">
      <w:pPr>
        <w:jc w:val="both"/>
      </w:pPr>
    </w:p>
    <w:p w:rsidR="00101104" w:rsidRDefault="00101104" w:rsidP="00101104">
      <w:pPr>
        <w:jc w:val="both"/>
      </w:pPr>
    </w:p>
    <w:p w:rsidR="00101104" w:rsidRDefault="00101104" w:rsidP="00101104">
      <w:pPr>
        <w:jc w:val="both"/>
      </w:pPr>
    </w:p>
    <w:p w:rsidR="00101104" w:rsidRDefault="00101104" w:rsidP="00101104">
      <w:pPr>
        <w:jc w:val="both"/>
      </w:pPr>
    </w:p>
    <w:p w:rsidR="00101104" w:rsidRPr="00101104" w:rsidRDefault="00101104" w:rsidP="00101104">
      <w:pPr>
        <w:jc w:val="both"/>
      </w:pPr>
    </w:p>
    <w:p w:rsidR="00101104" w:rsidRDefault="00101104" w:rsidP="00101104">
      <w:pPr>
        <w:jc w:val="both"/>
      </w:pPr>
    </w:p>
    <w:p w:rsidR="00101104" w:rsidRDefault="00101104" w:rsidP="00101104">
      <w:pPr>
        <w:jc w:val="both"/>
      </w:pPr>
    </w:p>
    <w:p w:rsidR="00101104" w:rsidRDefault="00101104" w:rsidP="00101104">
      <w:pPr>
        <w:jc w:val="both"/>
      </w:pPr>
    </w:p>
    <w:p w:rsidR="00101104" w:rsidRDefault="00101104" w:rsidP="00101104">
      <w:pPr>
        <w:jc w:val="both"/>
        <w:rPr>
          <w:b/>
        </w:rPr>
      </w:pPr>
      <w:r>
        <w:rPr>
          <w:b/>
        </w:rPr>
        <w:t>Глава администрации</w:t>
      </w:r>
    </w:p>
    <w:p w:rsidR="00101104" w:rsidRPr="00165AE7" w:rsidRDefault="00101104" w:rsidP="00101104">
      <w:pPr>
        <w:tabs>
          <w:tab w:val="left" w:pos="6630"/>
        </w:tabs>
        <w:jc w:val="both"/>
        <w:rPr>
          <w:b/>
        </w:rPr>
      </w:pPr>
      <w:r>
        <w:rPr>
          <w:b/>
        </w:rPr>
        <w:t xml:space="preserve">сельского поселения «Успенское» </w:t>
      </w:r>
      <w:r>
        <w:rPr>
          <w:b/>
        </w:rPr>
        <w:tab/>
      </w:r>
      <w:r>
        <w:rPr>
          <w:b/>
        </w:rPr>
        <w:t>В.А.Громов</w:t>
      </w:r>
    </w:p>
    <w:p w:rsidR="00101104" w:rsidRDefault="00101104" w:rsidP="00101104">
      <w:pPr>
        <w:jc w:val="both"/>
      </w:pPr>
    </w:p>
    <w:p w:rsidR="00101104" w:rsidRDefault="00101104" w:rsidP="00101104">
      <w:pPr>
        <w:jc w:val="both"/>
      </w:pPr>
    </w:p>
    <w:p w:rsidR="00101104" w:rsidRPr="00101104" w:rsidRDefault="00101104" w:rsidP="00101104">
      <w:pPr>
        <w:jc w:val="both"/>
      </w:pPr>
    </w:p>
    <w:p w:rsidR="00101104" w:rsidRPr="00101104" w:rsidRDefault="00101104" w:rsidP="00101104">
      <w:pPr>
        <w:jc w:val="both"/>
      </w:pPr>
    </w:p>
    <w:p w:rsidR="00101104" w:rsidRDefault="00101104" w:rsidP="00101104">
      <w:pPr>
        <w:jc w:val="both"/>
      </w:pPr>
    </w:p>
    <w:p w:rsidR="00101104" w:rsidRDefault="00101104" w:rsidP="00101104">
      <w:pPr>
        <w:jc w:val="both"/>
      </w:pPr>
    </w:p>
    <w:p w:rsidR="00101104" w:rsidRDefault="00101104" w:rsidP="00101104">
      <w:pPr>
        <w:jc w:val="both"/>
      </w:pPr>
    </w:p>
    <w:p w:rsidR="00101104" w:rsidRDefault="00101104" w:rsidP="00101104">
      <w:pPr>
        <w:jc w:val="both"/>
      </w:pPr>
    </w:p>
    <w:p w:rsidR="00101104" w:rsidRDefault="00101104" w:rsidP="00101104">
      <w:pPr>
        <w:jc w:val="both"/>
      </w:pPr>
    </w:p>
    <w:p w:rsidR="00101104" w:rsidRDefault="00101104" w:rsidP="00101104">
      <w:pPr>
        <w:jc w:val="both"/>
      </w:pPr>
    </w:p>
    <w:p w:rsidR="00101104" w:rsidRDefault="00101104" w:rsidP="00101104">
      <w:pPr>
        <w:jc w:val="both"/>
      </w:pPr>
    </w:p>
    <w:p w:rsidR="00101104" w:rsidRDefault="00101104" w:rsidP="00101104">
      <w:pPr>
        <w:jc w:val="both"/>
      </w:pPr>
    </w:p>
    <w:p w:rsidR="00101104" w:rsidRDefault="00101104" w:rsidP="00101104">
      <w:pPr>
        <w:jc w:val="both"/>
      </w:pPr>
    </w:p>
    <w:p w:rsidR="00101104" w:rsidRDefault="00101104" w:rsidP="00101104">
      <w:pPr>
        <w:jc w:val="both"/>
      </w:pPr>
    </w:p>
    <w:p w:rsidR="00101104" w:rsidRDefault="00101104" w:rsidP="00101104">
      <w:pPr>
        <w:jc w:val="both"/>
      </w:pPr>
    </w:p>
    <w:p w:rsidR="00101104" w:rsidRDefault="00101104" w:rsidP="00101104">
      <w:pPr>
        <w:jc w:val="both"/>
      </w:pPr>
    </w:p>
    <w:p w:rsidR="00101104" w:rsidRDefault="00101104" w:rsidP="00101104">
      <w:pPr>
        <w:jc w:val="both"/>
      </w:pPr>
      <w:bookmarkStart w:id="0" w:name="_GoBack"/>
      <w:bookmarkEnd w:id="0"/>
    </w:p>
    <w:p w:rsidR="00101104" w:rsidRPr="00101104" w:rsidRDefault="00101104" w:rsidP="00101104">
      <w:pPr>
        <w:jc w:val="both"/>
      </w:pPr>
    </w:p>
    <w:p w:rsidR="00101104" w:rsidRDefault="00101104" w:rsidP="00101104">
      <w:pPr>
        <w:jc w:val="both"/>
      </w:pPr>
    </w:p>
    <w:p w:rsidR="00101104" w:rsidRDefault="00101104" w:rsidP="0010110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№2 </w:t>
      </w:r>
    </w:p>
    <w:p w:rsidR="00101104" w:rsidRDefault="00101104" w:rsidP="001011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к Постановлению </w:t>
      </w:r>
      <w:r>
        <w:rPr>
          <w:sz w:val="20"/>
          <w:szCs w:val="20"/>
        </w:rPr>
        <w:t xml:space="preserve"> администрации сельского</w:t>
      </w:r>
    </w:p>
    <w:p w:rsidR="00101104" w:rsidRDefault="00101104" w:rsidP="0010110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поселения  «Успенское»№  29 от 01.06.2018</w:t>
      </w:r>
      <w:r>
        <w:rPr>
          <w:sz w:val="20"/>
          <w:szCs w:val="20"/>
        </w:rPr>
        <w:t>г.</w:t>
      </w:r>
    </w:p>
    <w:p w:rsidR="00101104" w:rsidRDefault="00101104" w:rsidP="00101104">
      <w:pPr>
        <w:jc w:val="right"/>
        <w:rPr>
          <w:sz w:val="20"/>
          <w:szCs w:val="20"/>
        </w:rPr>
      </w:pPr>
    </w:p>
    <w:p w:rsidR="00101104" w:rsidRDefault="00101104" w:rsidP="00101104">
      <w:pPr>
        <w:jc w:val="center"/>
        <w:rPr>
          <w:b/>
        </w:rPr>
      </w:pPr>
    </w:p>
    <w:p w:rsidR="00101104" w:rsidRDefault="00101104" w:rsidP="00101104">
      <w:pPr>
        <w:jc w:val="center"/>
        <w:rPr>
          <w:b/>
        </w:rPr>
      </w:pPr>
    </w:p>
    <w:p w:rsidR="00101104" w:rsidRDefault="00101104" w:rsidP="00101104">
      <w:pPr>
        <w:jc w:val="center"/>
        <w:rPr>
          <w:b/>
        </w:rPr>
      </w:pPr>
      <w:r>
        <w:rPr>
          <w:b/>
        </w:rPr>
        <w:t>ПОЛОЖЕНИЕ</w:t>
      </w:r>
    </w:p>
    <w:p w:rsidR="00101104" w:rsidRDefault="00101104" w:rsidP="00101104">
      <w:pPr>
        <w:jc w:val="center"/>
        <w:rPr>
          <w:b/>
        </w:rPr>
      </w:pPr>
      <w:r>
        <w:rPr>
          <w:b/>
        </w:rPr>
        <w:t>о Комиссии по проведению торгов по продаже муниципального имущества сельского поселения «Успенское» Ржевского района Тверской области</w:t>
      </w:r>
    </w:p>
    <w:p w:rsidR="00101104" w:rsidRDefault="00101104" w:rsidP="00101104">
      <w:pPr>
        <w:jc w:val="center"/>
        <w:rPr>
          <w:b/>
        </w:rPr>
      </w:pPr>
    </w:p>
    <w:p w:rsidR="00101104" w:rsidRDefault="00101104" w:rsidP="00101104">
      <w:pPr>
        <w:jc w:val="center"/>
        <w:rPr>
          <w:b/>
        </w:rPr>
      </w:pPr>
      <w:r>
        <w:rPr>
          <w:b/>
        </w:rPr>
        <w:t>1. Общие положения.</w:t>
      </w:r>
    </w:p>
    <w:p w:rsidR="00101104" w:rsidRDefault="00101104" w:rsidP="00101104">
      <w:pPr>
        <w:jc w:val="both"/>
      </w:pPr>
    </w:p>
    <w:p w:rsidR="00101104" w:rsidRDefault="00101104" w:rsidP="00101104">
      <w:pPr>
        <w:jc w:val="both"/>
      </w:pPr>
      <w:r>
        <w:t>1.1. Настоящее Положение разработано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Уставом МО сельское поселение «Успенское» Ржевского района  Тверской области.</w:t>
      </w:r>
    </w:p>
    <w:p w:rsidR="00101104" w:rsidRDefault="00101104" w:rsidP="00101104">
      <w:pPr>
        <w:pStyle w:val="consplusnormal"/>
        <w:spacing w:before="0" w:beforeAutospacing="0" w:after="0" w:afterAutospacing="0"/>
        <w:ind w:left="2977"/>
        <w:jc w:val="both"/>
        <w:rPr>
          <w:b/>
        </w:rPr>
      </w:pPr>
      <w:r>
        <w:rPr>
          <w:b/>
        </w:rPr>
        <w:t>2.Основные цели и задачи Комиссии</w:t>
      </w:r>
    </w:p>
    <w:p w:rsidR="00101104" w:rsidRDefault="00101104" w:rsidP="00101104">
      <w:pPr>
        <w:jc w:val="both"/>
      </w:pPr>
      <w:r>
        <w:t>2.1. Комиссия по проведению торгов в целях распоряжения и реализации муниципального имущества сельского поселения «Успенское» Ржевского района Тверской области (далее по тексту – комиссия) является постоянно действующим органом для подготовки и проведения торгов (аукционов, конкурсов), по продаже муниципального имущества или права на заключение договоров аренды такого имущества на территории муниципального образования сельское поселение «Успенское» Ржевского района Тверской области, а также подведения итогов.</w:t>
      </w:r>
    </w:p>
    <w:p w:rsidR="00101104" w:rsidRDefault="00101104" w:rsidP="00101104">
      <w:pPr>
        <w:pStyle w:val="a5"/>
        <w:spacing w:before="0" w:beforeAutospacing="0" w:after="0" w:afterAutospacing="0"/>
        <w:jc w:val="both"/>
      </w:pPr>
      <w:r>
        <w:t>2.2. Комиссия:</w:t>
      </w:r>
    </w:p>
    <w:p w:rsidR="00101104" w:rsidRDefault="00101104" w:rsidP="00101104">
      <w:pPr>
        <w:pStyle w:val="a5"/>
        <w:spacing w:before="0" w:beforeAutospacing="0" w:after="0" w:afterAutospacing="0"/>
        <w:jc w:val="both"/>
      </w:pPr>
      <w:r>
        <w:t>- обеспечивает объективность при рассмотрении, сопоставлении и оценке заявок на участие в конкурсе или аукционе;</w:t>
      </w:r>
    </w:p>
    <w:p w:rsidR="00101104" w:rsidRDefault="00101104" w:rsidP="00101104">
      <w:pPr>
        <w:pStyle w:val="a5"/>
        <w:spacing w:before="0" w:beforeAutospacing="0" w:after="0" w:afterAutospacing="0"/>
        <w:jc w:val="both"/>
      </w:pPr>
      <w:r>
        <w:t xml:space="preserve">- создает равные условия для всех участников конкурсов или аукционов; </w:t>
      </w:r>
    </w:p>
    <w:p w:rsidR="00101104" w:rsidRDefault="00101104" w:rsidP="00101104">
      <w:pPr>
        <w:pStyle w:val="a5"/>
        <w:spacing w:before="0" w:beforeAutospacing="0" w:after="0" w:afterAutospacing="0"/>
        <w:jc w:val="both"/>
      </w:pPr>
      <w:r>
        <w:t>- соблюдает публичность, прозрачность, конкурентоспособность и недопущение дискриминации при проведении конкурсов или аукционов;</w:t>
      </w:r>
    </w:p>
    <w:p w:rsidR="00101104" w:rsidRDefault="00101104" w:rsidP="00101104">
      <w:pPr>
        <w:pStyle w:val="a5"/>
        <w:spacing w:before="0" w:beforeAutospacing="0" w:after="0" w:afterAutospacing="0"/>
        <w:jc w:val="both"/>
      </w:pPr>
      <w:r>
        <w:t>- обеспечение конфиденциальности информации, содержащейся в заявках заявителей на участие в конкурсе или аукциона;</w:t>
      </w:r>
    </w:p>
    <w:p w:rsidR="00101104" w:rsidRDefault="00101104" w:rsidP="00101104">
      <w:pPr>
        <w:pStyle w:val="a5"/>
        <w:spacing w:before="0" w:beforeAutospacing="0" w:after="0" w:afterAutospacing="0"/>
        <w:jc w:val="both"/>
      </w:pPr>
      <w:r>
        <w:t>- опубликование результатов торгов в средствах массовой информации и сети интернет.</w:t>
      </w:r>
    </w:p>
    <w:p w:rsidR="00101104" w:rsidRDefault="00101104" w:rsidP="00101104">
      <w:pPr>
        <w:pStyle w:val="a5"/>
        <w:spacing w:before="0" w:beforeAutospacing="0" w:after="0" w:afterAutospacing="0"/>
        <w:jc w:val="center"/>
        <w:rPr>
          <w:b/>
        </w:rPr>
      </w:pPr>
      <w:r>
        <w:rPr>
          <w:b/>
        </w:rPr>
        <w:t>3. Порядок формирования комиссии</w:t>
      </w:r>
    </w:p>
    <w:p w:rsidR="00101104" w:rsidRDefault="00101104" w:rsidP="00101104">
      <w:pPr>
        <w:jc w:val="both"/>
      </w:pPr>
      <w:r>
        <w:t>3.1. Персональный состав Комиссии, в том числе председатель Комиссии утверждаются нормативно-правовым актом.</w:t>
      </w:r>
    </w:p>
    <w:p w:rsidR="00101104" w:rsidRDefault="00101104" w:rsidP="00101104">
      <w:pPr>
        <w:jc w:val="both"/>
      </w:pPr>
      <w:r>
        <w:t>3.2. В состав Комиссии входят не менее пяти человек. Председатель является аукционистом.</w:t>
      </w:r>
    </w:p>
    <w:p w:rsidR="00101104" w:rsidRDefault="00101104" w:rsidP="00101104">
      <w:pPr>
        <w:jc w:val="both"/>
      </w:pPr>
      <w:r>
        <w:t>3.3. Комиссия формируется из числа муниципальных служащих Администрации сельского поселения «Успенское» Ржевского района Тверской области и работников сельского поселения «Успенское».</w:t>
      </w:r>
    </w:p>
    <w:p w:rsidR="00101104" w:rsidRDefault="00101104" w:rsidP="00101104">
      <w:pPr>
        <w:jc w:val="both"/>
      </w:pPr>
      <w:r>
        <w:t xml:space="preserve">3.4. Комиссия состоит из председателя комиссии, секретаря комиссии, членов комиссии. </w:t>
      </w:r>
    </w:p>
    <w:p w:rsidR="00101104" w:rsidRDefault="00101104" w:rsidP="00101104">
      <w:pPr>
        <w:jc w:val="both"/>
      </w:pPr>
      <w:r>
        <w:t>3.5. Членами комиссии не могут быть:</w:t>
      </w:r>
    </w:p>
    <w:p w:rsidR="00101104" w:rsidRDefault="00101104" w:rsidP="00101104">
      <w:pPr>
        <w:jc w:val="both"/>
      </w:pPr>
      <w:r>
        <w:t>3.5.1. Лица, лично заинтересованные в результатах аукциона.</w:t>
      </w:r>
    </w:p>
    <w:p w:rsidR="00101104" w:rsidRDefault="00101104" w:rsidP="00101104">
      <w:pPr>
        <w:jc w:val="both"/>
      </w:pPr>
      <w:r>
        <w:t>3.5.2. Лица, на которых способны оказывать влияние участники аукциона.</w:t>
      </w:r>
    </w:p>
    <w:p w:rsidR="00101104" w:rsidRDefault="00101104" w:rsidP="00101104">
      <w:pPr>
        <w:jc w:val="center"/>
      </w:pPr>
      <w:r>
        <w:rPr>
          <w:b/>
        </w:rPr>
        <w:t>4. Организация деятельности и порядок работы комиссии</w:t>
      </w:r>
      <w:r>
        <w:t xml:space="preserve"> </w:t>
      </w:r>
    </w:p>
    <w:p w:rsidR="00101104" w:rsidRDefault="00101104" w:rsidP="00101104">
      <w:pPr>
        <w:rPr>
          <w:b/>
        </w:rPr>
      </w:pPr>
      <w:r>
        <w:t>4.1. Комиссия:</w:t>
      </w:r>
    </w:p>
    <w:p w:rsidR="00101104" w:rsidRDefault="00101104" w:rsidP="00101104">
      <w:pPr>
        <w:jc w:val="both"/>
      </w:pPr>
      <w:r>
        <w:t xml:space="preserve">         а) определяет существенные условия договора купли-продажи, аренды объектов недвижимости, заключаемого по результатам аукциона;</w:t>
      </w:r>
    </w:p>
    <w:p w:rsidR="00101104" w:rsidRDefault="00101104" w:rsidP="00101104">
      <w:pPr>
        <w:jc w:val="both"/>
      </w:pPr>
      <w:r>
        <w:t xml:space="preserve">        б) определяет место, даты и время начала и окончания приема заявок об участии в торгах (далее именуются - заявки), место, дату и время определения участников торгов, место и срок подведения итогов торгов;</w:t>
      </w:r>
    </w:p>
    <w:p w:rsidR="00101104" w:rsidRDefault="00101104" w:rsidP="00101104">
      <w:pPr>
        <w:jc w:val="both"/>
      </w:pPr>
      <w:r>
        <w:lastRenderedPageBreak/>
        <w:t xml:space="preserve">        в) организует подготовку и публикацию извещения о проведении торгов (или об отказе в их проведении), а также информации о результатах торгов;</w:t>
      </w:r>
    </w:p>
    <w:p w:rsidR="00101104" w:rsidRDefault="00101104" w:rsidP="00101104">
      <w:pPr>
        <w:jc w:val="both"/>
      </w:pPr>
      <w:r>
        <w:t xml:space="preserve">        г) выдает необходимые материалы и соответствующие документы юридическим и физическим лицам, намеревающимся принять участие в торгах (далее именуются - претенденты);</w:t>
      </w:r>
    </w:p>
    <w:p w:rsidR="00101104" w:rsidRDefault="00101104" w:rsidP="00101104">
      <w:pPr>
        <w:jc w:val="both"/>
      </w:pPr>
      <w:r>
        <w:t xml:space="preserve">        д) принимает заявки и документы от претендентов, организует регистрацию заявок в журнале приема заявок, обеспечивает сохранность представленных заявок, документов;</w:t>
      </w:r>
    </w:p>
    <w:p w:rsidR="00101104" w:rsidRDefault="00101104" w:rsidP="00101104">
      <w:pPr>
        <w:jc w:val="both"/>
      </w:pPr>
      <w:r>
        <w:t xml:space="preserve">        е) организует осмотр объектов недвижимости на местности;</w:t>
      </w:r>
    </w:p>
    <w:p w:rsidR="00101104" w:rsidRDefault="00101104" w:rsidP="00101104">
      <w:pPr>
        <w:jc w:val="both"/>
      </w:pPr>
      <w:r>
        <w:t xml:space="preserve">        ж) проверяет правильность оформления документов, представленных претендентами;</w:t>
      </w:r>
    </w:p>
    <w:p w:rsidR="00101104" w:rsidRDefault="00101104" w:rsidP="00101104">
      <w:pPr>
        <w:jc w:val="both"/>
      </w:pPr>
      <w:r>
        <w:t xml:space="preserve">         з) принимает решение о признании претендентов участниками торгов или об отказе в допуске к участию в торгах по основаниям, установленным действующим законодательством;</w:t>
      </w:r>
    </w:p>
    <w:p w:rsidR="00101104" w:rsidRDefault="00101104" w:rsidP="00101104">
      <w:pPr>
        <w:jc w:val="both"/>
      </w:pPr>
      <w:r>
        <w:t xml:space="preserve">       и) определяет победителя торгов и оформляет протокол о результатах торгов;</w:t>
      </w:r>
    </w:p>
    <w:p w:rsidR="00101104" w:rsidRDefault="00101104" w:rsidP="00101104">
      <w:pPr>
        <w:jc w:val="both"/>
      </w:pPr>
      <w:r>
        <w:t xml:space="preserve">       к) готовит проект договора купли-продажи, аренды объектов недвижимости;</w:t>
      </w:r>
    </w:p>
    <w:p w:rsidR="00101104" w:rsidRDefault="00101104" w:rsidP="00101104">
      <w:pPr>
        <w:jc w:val="both"/>
      </w:pPr>
      <w:r>
        <w:t xml:space="preserve">4.2. Решения комиссии принимаются простым большинством голосов членов комиссии, участвующих в заседании. При равенстве голосов председатель комиссии имеет право решающего голоса. Заседание комиссии считается правомочным, если в нем участвовало не менее 50 % членов комиссии. </w:t>
      </w:r>
    </w:p>
    <w:p w:rsidR="00101104" w:rsidRDefault="00101104" w:rsidP="00101104">
      <w:pPr>
        <w:jc w:val="both"/>
      </w:pPr>
      <w:r>
        <w:t xml:space="preserve">4.3. Оформление протоколов о результатах аукциона и размещение их на официальном сайте.      </w:t>
      </w:r>
    </w:p>
    <w:p w:rsidR="00101104" w:rsidRDefault="00101104" w:rsidP="00101104">
      <w:pPr>
        <w:jc w:val="both"/>
      </w:pPr>
      <w:r>
        <w:t>4.4. Признание аукциона состоявшимся или несостоявшимся по основаниям, предусмотренным Постановлением Правительства РФ от 12 августа 2002 года № 585 и иными нормативно-правовыми актами РФ.</w:t>
      </w:r>
    </w:p>
    <w:p w:rsidR="00101104" w:rsidRDefault="00101104" w:rsidP="00101104">
      <w:pPr>
        <w:jc w:val="both"/>
      </w:pPr>
      <w:r>
        <w:t>4.6. Иные функции, установленные законодательством Российской Федерации и настоящим Положением.</w:t>
      </w:r>
    </w:p>
    <w:p w:rsidR="00101104" w:rsidRDefault="00101104" w:rsidP="00101104">
      <w:pPr>
        <w:jc w:val="center"/>
        <w:rPr>
          <w:b/>
        </w:rPr>
      </w:pPr>
      <w:r>
        <w:rPr>
          <w:b/>
        </w:rPr>
        <w:t>5. Права и обязанности членов комиссии</w:t>
      </w:r>
    </w:p>
    <w:p w:rsidR="00101104" w:rsidRDefault="00101104" w:rsidP="00101104">
      <w:pPr>
        <w:jc w:val="both"/>
      </w:pPr>
      <w:r>
        <w:t>5.1. Члены комиссии обязаны:</w:t>
      </w:r>
    </w:p>
    <w:p w:rsidR="00101104" w:rsidRDefault="00101104" w:rsidP="00101104">
      <w:pPr>
        <w:jc w:val="both"/>
      </w:pPr>
      <w:r>
        <w:t>5.1.1. Знать и руководствоваться в своей деятельности требованиями законодательства Российской Федерации о проведении торгов и настоящего Положения.</w:t>
      </w:r>
    </w:p>
    <w:p w:rsidR="00101104" w:rsidRDefault="00101104" w:rsidP="00101104">
      <w:pPr>
        <w:jc w:val="both"/>
      </w:pPr>
      <w:r>
        <w:t>5.1.2. Лично присутствовать на заседаниях комиссии, отсутствие на заседании комиссии допускается только по уважительным причинам в соответствии с трудовым законодательством Российской Федерации.</w:t>
      </w:r>
    </w:p>
    <w:p w:rsidR="00101104" w:rsidRDefault="00101104" w:rsidP="00101104">
      <w:pPr>
        <w:jc w:val="both"/>
      </w:pPr>
      <w:r>
        <w:t>5.1.3. Не допускать разглашения сведений, ставших им известными в ходе проведения процедуры размещения аукциона, кроме случаев, прямо предусмотренных законодательством Российской Федерации.</w:t>
      </w:r>
    </w:p>
    <w:p w:rsidR="00101104" w:rsidRDefault="00101104" w:rsidP="00101104">
      <w:pPr>
        <w:jc w:val="both"/>
      </w:pPr>
      <w:r>
        <w:t>5.2. Члены комиссии вправе:</w:t>
      </w:r>
    </w:p>
    <w:p w:rsidR="00101104" w:rsidRDefault="00101104" w:rsidP="00101104">
      <w:pPr>
        <w:jc w:val="both"/>
      </w:pPr>
      <w:r>
        <w:t>5.2.1. Знакомиться со всеми представленными на рассмотрение документами и сведениями, составляющими заявку на участие в аукционе.</w:t>
      </w:r>
    </w:p>
    <w:p w:rsidR="00101104" w:rsidRDefault="00101104" w:rsidP="00101104">
      <w:pPr>
        <w:jc w:val="both"/>
      </w:pPr>
      <w:r>
        <w:t>5.2.2. Выступать по вопросам повестки дня на заседаниях комиссии.</w:t>
      </w:r>
    </w:p>
    <w:p w:rsidR="00101104" w:rsidRDefault="00101104" w:rsidP="00101104">
      <w:pPr>
        <w:jc w:val="both"/>
      </w:pPr>
      <w:r>
        <w:t>5.2.3. Проверять правильность содержания протоколов рассмотрения заявок на участие в аукционе.</w:t>
      </w:r>
    </w:p>
    <w:p w:rsidR="00101104" w:rsidRDefault="00101104" w:rsidP="00101104">
      <w:pPr>
        <w:jc w:val="both"/>
      </w:pPr>
      <w:r>
        <w:t>5.2.4. Осуществляют проверку и рассмотрение заявок на участие в аукционе.</w:t>
      </w:r>
    </w:p>
    <w:p w:rsidR="00101104" w:rsidRDefault="00101104" w:rsidP="00101104">
      <w:pPr>
        <w:jc w:val="both"/>
      </w:pPr>
      <w:r>
        <w:t>5.2.5. Подписывают протоколы рассмотрения заявок на участие в аукционе.</w:t>
      </w:r>
    </w:p>
    <w:p w:rsidR="00101104" w:rsidRDefault="00101104" w:rsidP="00101104">
      <w:pPr>
        <w:jc w:val="both"/>
      </w:pPr>
      <w:r>
        <w:t>5.3.4. Осуществляют иные действия в соответствии с законодательством Российской Федерации и настоящим Положением.</w:t>
      </w:r>
    </w:p>
    <w:p w:rsidR="00101104" w:rsidRDefault="00101104" w:rsidP="00101104">
      <w:pPr>
        <w:jc w:val="both"/>
        <w:rPr>
          <w:bCs/>
        </w:rPr>
      </w:pPr>
      <w:r>
        <w:t xml:space="preserve">5.3. </w:t>
      </w:r>
      <w:r>
        <w:rPr>
          <w:bCs/>
        </w:rPr>
        <w:t>Председатель комиссии:</w:t>
      </w:r>
    </w:p>
    <w:p w:rsidR="00101104" w:rsidRDefault="00101104" w:rsidP="00101104">
      <w:pPr>
        <w:autoSpaceDE w:val="0"/>
        <w:autoSpaceDN w:val="0"/>
        <w:adjustRightInd w:val="0"/>
        <w:jc w:val="both"/>
      </w:pPr>
      <w:r>
        <w:t>а) осуществляет общее руководство работой комиссии и обеспечивает выполнение настоящего Положения;</w:t>
      </w:r>
    </w:p>
    <w:p w:rsidR="00101104" w:rsidRDefault="00101104" w:rsidP="00101104">
      <w:pPr>
        <w:autoSpaceDE w:val="0"/>
        <w:autoSpaceDN w:val="0"/>
        <w:adjustRightInd w:val="0"/>
        <w:jc w:val="both"/>
      </w:pPr>
      <w:r>
        <w:t>б) объявляет заседание правомочным, открывает и ведет заседание комиссии, подписывает уведомления о допуске к участию в аукционе и признании участником аукциона или об отказе в допуске к участию в аукционе;</w:t>
      </w:r>
    </w:p>
    <w:p w:rsidR="00101104" w:rsidRDefault="00101104" w:rsidP="00101104">
      <w:pPr>
        <w:autoSpaceDE w:val="0"/>
        <w:autoSpaceDN w:val="0"/>
        <w:adjustRightInd w:val="0"/>
        <w:jc w:val="both"/>
      </w:pPr>
      <w:r>
        <w:lastRenderedPageBreak/>
        <w:t>в) оглашает сведения, подлежащие объявлению на процедуре проведения заседания комиссии;</w:t>
      </w:r>
    </w:p>
    <w:p w:rsidR="00101104" w:rsidRDefault="00101104" w:rsidP="00101104">
      <w:pPr>
        <w:autoSpaceDE w:val="0"/>
        <w:autoSpaceDN w:val="0"/>
        <w:adjustRightInd w:val="0"/>
        <w:jc w:val="both"/>
      </w:pPr>
      <w:r>
        <w:t>г) объявляет победителей торгов;</w:t>
      </w:r>
    </w:p>
    <w:p w:rsidR="00101104" w:rsidRDefault="00101104" w:rsidP="00101104">
      <w:pPr>
        <w:autoSpaceDE w:val="0"/>
        <w:autoSpaceDN w:val="0"/>
        <w:adjustRightInd w:val="0"/>
        <w:jc w:val="both"/>
      </w:pPr>
      <w:r>
        <w:t>д) осуществляет иные действия в соответствии с законодательством Российской Федерации и настоящим Положением.</w:t>
      </w:r>
    </w:p>
    <w:p w:rsidR="00101104" w:rsidRDefault="00101104" w:rsidP="00101104">
      <w:pPr>
        <w:autoSpaceDE w:val="0"/>
        <w:autoSpaceDN w:val="0"/>
        <w:adjustRightInd w:val="0"/>
        <w:rPr>
          <w:bCs/>
        </w:rPr>
      </w:pPr>
      <w:r>
        <w:rPr>
          <w:bCs/>
        </w:rPr>
        <w:t>5.4.Секретарь комиссии:</w:t>
      </w:r>
    </w:p>
    <w:p w:rsidR="00101104" w:rsidRDefault="00101104" w:rsidP="00101104">
      <w:pPr>
        <w:autoSpaceDE w:val="0"/>
        <w:autoSpaceDN w:val="0"/>
        <w:adjustRightInd w:val="0"/>
        <w:jc w:val="both"/>
      </w:pPr>
      <w:r>
        <w:t>а)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компетенции, в том числе извещают лиц, принимающих участие в работе комиссии, о времени и месте проведения заседаний комиссии и обеспечивает членов комиссии необходимыми материалами;</w:t>
      </w:r>
    </w:p>
    <w:p w:rsidR="00101104" w:rsidRDefault="00101104" w:rsidP="00101104">
      <w:pPr>
        <w:autoSpaceDE w:val="0"/>
        <w:autoSpaceDN w:val="0"/>
        <w:adjustRightInd w:val="0"/>
        <w:jc w:val="both"/>
      </w:pPr>
      <w:r>
        <w:t>б) в ходе заседания комиссии оформляет протоколы, относящиеся к проведению торгов, определению участников и победителей торгов;</w:t>
      </w:r>
    </w:p>
    <w:p w:rsidR="00101104" w:rsidRDefault="00101104" w:rsidP="00101104">
      <w:pPr>
        <w:autoSpaceDE w:val="0"/>
        <w:autoSpaceDN w:val="0"/>
        <w:adjustRightInd w:val="0"/>
        <w:jc w:val="both"/>
      </w:pPr>
      <w:r>
        <w:t xml:space="preserve">в) ведет работу, связанную с проведением торгов на официальном сайте Российской Федерации в  сети "Интернет" </w:t>
      </w:r>
      <w:hyperlink r:id="rId7" w:history="1">
        <w:r>
          <w:rPr>
            <w:rStyle w:val="a4"/>
            <w:rFonts w:eastAsiaTheme="majorEastAsia"/>
            <w:lang w:val="en-US"/>
          </w:rPr>
          <w:t>torgi</w:t>
        </w:r>
        <w:r>
          <w:rPr>
            <w:rStyle w:val="a4"/>
            <w:rFonts w:eastAsiaTheme="majorEastAsia"/>
          </w:rPr>
          <w:t>.gov.ru</w:t>
        </w:r>
      </w:hyperlink>
      <w:r>
        <w:t xml:space="preserve"> и средствах массовой информации.</w:t>
      </w:r>
    </w:p>
    <w:p w:rsidR="00101104" w:rsidRDefault="00101104" w:rsidP="00101104">
      <w:pPr>
        <w:jc w:val="center"/>
      </w:pPr>
      <w:r>
        <w:rPr>
          <w:b/>
          <w:bCs/>
        </w:rPr>
        <w:t>6. Ответственность членов Комиссии</w:t>
      </w:r>
    </w:p>
    <w:p w:rsidR="00101104" w:rsidRDefault="00101104" w:rsidP="00101104">
      <w:pPr>
        <w:jc w:val="both"/>
      </w:pPr>
      <w:r>
        <w:t>7.1. Члены комиссии, виновные в нарушении законодательства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101104" w:rsidRDefault="00101104" w:rsidP="00101104">
      <w:pPr>
        <w:jc w:val="both"/>
      </w:pPr>
      <w:r>
        <w:t>7.2. Член комиссии, допустивший нарушение законодательства Российской Федерации и (или) иных нормативных правовых актов Российской Федерации, может быть заменен на основании нормативно-правового акта органа местного самоуправления.</w:t>
      </w:r>
    </w:p>
    <w:p w:rsidR="00101104" w:rsidRDefault="00101104" w:rsidP="00101104">
      <w:pPr>
        <w:jc w:val="both"/>
      </w:pPr>
      <w:r>
        <w:t>7.3. В случае если члену комиссии станет известно о нарушении другим членом комиссии нормативных правовых актов Российской Федерации и настоящего Положения, он должен письменно сообщить об этом председателю комиссии в течение одного дня с момента, когда он узнал о таком нарушении.</w:t>
      </w:r>
    </w:p>
    <w:p w:rsidR="00101104" w:rsidRDefault="00101104" w:rsidP="00101104">
      <w:pPr>
        <w:jc w:val="both"/>
      </w:pPr>
      <w:r>
        <w:t>7.4. Члены комиссии не вправе распространять сведения, составляющие служебную или коммерческую тайну, ставшие известными им в ходе проведения аукциона.</w:t>
      </w:r>
    </w:p>
    <w:p w:rsidR="00101104" w:rsidRDefault="00101104" w:rsidP="00101104">
      <w:pPr>
        <w:autoSpaceDE w:val="0"/>
        <w:autoSpaceDN w:val="0"/>
        <w:adjustRightInd w:val="0"/>
        <w:jc w:val="both"/>
      </w:pPr>
    </w:p>
    <w:p w:rsidR="00101104" w:rsidRDefault="00101104" w:rsidP="00101104">
      <w:pPr>
        <w:autoSpaceDE w:val="0"/>
        <w:autoSpaceDN w:val="0"/>
        <w:adjustRightInd w:val="0"/>
        <w:jc w:val="both"/>
      </w:pPr>
    </w:p>
    <w:p w:rsidR="00101104" w:rsidRDefault="00101104" w:rsidP="00101104">
      <w:pPr>
        <w:autoSpaceDE w:val="0"/>
        <w:autoSpaceDN w:val="0"/>
        <w:adjustRightInd w:val="0"/>
        <w:jc w:val="center"/>
      </w:pPr>
    </w:p>
    <w:p w:rsidR="00101104" w:rsidRDefault="00101104" w:rsidP="00101104">
      <w:pPr>
        <w:jc w:val="both"/>
      </w:pPr>
    </w:p>
    <w:p w:rsidR="00101104" w:rsidRDefault="00101104" w:rsidP="00101104">
      <w:pPr>
        <w:pStyle w:val="a5"/>
        <w:spacing w:before="0" w:beforeAutospacing="0" w:after="0" w:afterAutospacing="0"/>
        <w:jc w:val="center"/>
        <w:rPr>
          <w:b/>
        </w:rPr>
      </w:pPr>
    </w:p>
    <w:p w:rsidR="00101104" w:rsidRDefault="00101104" w:rsidP="00101104">
      <w:pPr>
        <w:pStyle w:val="consplusnormal"/>
        <w:spacing w:before="0" w:beforeAutospacing="0" w:after="0" w:afterAutospacing="0"/>
        <w:jc w:val="center"/>
      </w:pPr>
    </w:p>
    <w:p w:rsidR="00101104" w:rsidRDefault="00101104" w:rsidP="00101104">
      <w:pPr>
        <w:rPr>
          <w:b/>
        </w:rPr>
      </w:pPr>
      <w:r>
        <w:rPr>
          <w:b/>
        </w:rPr>
        <w:t xml:space="preserve">Глава администрации </w:t>
      </w:r>
    </w:p>
    <w:p w:rsidR="00101104" w:rsidRDefault="00101104" w:rsidP="00101104">
      <w:pPr>
        <w:tabs>
          <w:tab w:val="left" w:pos="6945"/>
        </w:tabs>
        <w:rPr>
          <w:b/>
        </w:rPr>
      </w:pPr>
      <w:r>
        <w:rPr>
          <w:b/>
        </w:rPr>
        <w:t>сельского поселения «Успенское»</w:t>
      </w:r>
      <w:r>
        <w:rPr>
          <w:b/>
        </w:rPr>
        <w:tab/>
      </w:r>
      <w:r>
        <w:rPr>
          <w:b/>
        </w:rPr>
        <w:t>В.А.Громов</w:t>
      </w:r>
    </w:p>
    <w:p w:rsidR="00101104" w:rsidRDefault="00101104" w:rsidP="00101104">
      <w:pPr>
        <w:jc w:val="both"/>
      </w:pPr>
    </w:p>
    <w:p w:rsidR="00101104" w:rsidRDefault="00101104" w:rsidP="00101104"/>
    <w:p w:rsidR="00101104" w:rsidRDefault="00101104" w:rsidP="00101104"/>
    <w:p w:rsidR="009B62E7" w:rsidRDefault="009B62E7"/>
    <w:sectPr w:rsidR="009B62E7" w:rsidSect="001011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16E8"/>
    <w:multiLevelType w:val="hybridMultilevel"/>
    <w:tmpl w:val="2434399C"/>
    <w:lvl w:ilvl="0" w:tplc="668EC6C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E130D"/>
    <w:multiLevelType w:val="hybridMultilevel"/>
    <w:tmpl w:val="2434399C"/>
    <w:lvl w:ilvl="0" w:tplc="668EC6C6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16"/>
    <w:rsid w:val="00101104"/>
    <w:rsid w:val="009B62E7"/>
    <w:rsid w:val="00FB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68B0B-C00B-4A0D-9BE5-2256493EA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10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1104"/>
    <w:rPr>
      <w:color w:val="5F5F5F"/>
      <w:u w:val="single"/>
    </w:rPr>
  </w:style>
  <w:style w:type="paragraph" w:styleId="a5">
    <w:name w:val="Normal (Web)"/>
    <w:basedOn w:val="a"/>
    <w:uiPriority w:val="99"/>
    <w:semiHidden/>
    <w:unhideWhenUsed/>
    <w:rsid w:val="00101104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99"/>
    <w:semiHidden/>
    <w:unhideWhenUsed/>
    <w:rsid w:val="0010110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011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10110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0110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011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4E835-E5B4-47D6-9BDF-D244CF429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2</cp:revision>
  <cp:lastPrinted>2018-06-01T14:45:00Z</cp:lastPrinted>
  <dcterms:created xsi:type="dcterms:W3CDTF">2018-06-01T14:41:00Z</dcterms:created>
  <dcterms:modified xsi:type="dcterms:W3CDTF">2018-06-01T14:48:00Z</dcterms:modified>
</cp:coreProperties>
</file>